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4A" w:rsidRDefault="00AE19BB" w:rsidP="00C20A4A">
      <w:pPr>
        <w:ind w:left="2160" w:hanging="2160"/>
        <w:rPr>
          <w:rStyle w:val="Heading2Char"/>
        </w:rPr>
      </w:pPr>
      <w:r>
        <w:rPr>
          <w:noProof/>
        </w:rPr>
        <w:drawing>
          <wp:inline distT="0" distB="0" distL="0" distR="0">
            <wp:extent cx="5934075" cy="1219200"/>
            <wp:effectExtent l="0" t="0" r="9525" b="0"/>
            <wp:docPr id="2" name="Picture 2" descr="Museum of disability history. A project of People Inc. shows an antique wheelcha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riotti\Desktop\mod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BB" w:rsidRPr="00C20A4A" w:rsidRDefault="00AE19BB" w:rsidP="00C20A4A">
      <w:pPr>
        <w:ind w:left="2160" w:hanging="2160"/>
        <w:rPr>
          <w:rStyle w:val="Heading2Char"/>
        </w:rPr>
      </w:pPr>
      <w:proofErr w:type="gramStart"/>
      <w:r w:rsidRPr="00C20A4A">
        <w:rPr>
          <w:rStyle w:val="Heading2Char"/>
        </w:rPr>
        <w:t>Tuesday  6</w:t>
      </w:r>
      <w:proofErr w:type="gramEnd"/>
      <w:r w:rsidRPr="00C20A4A">
        <w:rPr>
          <w:rStyle w:val="Heading2Char"/>
        </w:rPr>
        <w:t>-25-19 4:00 to 5:00pm</w:t>
      </w:r>
      <w:r w:rsidRPr="00C20A4A">
        <w:rPr>
          <w:rStyle w:val="Heading2Char"/>
        </w:rPr>
        <w:tab/>
        <w:t xml:space="preserve">Disability History Museum Tour  </w:t>
      </w:r>
    </w:p>
    <w:p w:rsidR="00AE19BB" w:rsidRDefault="00AE19BB" w:rsidP="00AE19BB">
      <w:pPr>
        <w:spacing w:after="0"/>
        <w:ind w:left="2160" w:hanging="2160"/>
        <w:rPr>
          <w:b/>
        </w:rPr>
      </w:pPr>
      <w:r w:rsidRPr="00C20A4A">
        <w:rPr>
          <w:rStyle w:val="Heading2Char"/>
        </w:rPr>
        <w:t>Now on Exhibit:</w:t>
      </w:r>
      <w:r w:rsidRPr="0028792F">
        <w:rPr>
          <w:b/>
        </w:rPr>
        <w:t xml:space="preserve">  The Lives They Left Behind:  Suitcases from a State Hospit</w:t>
      </w:r>
      <w:r>
        <w:rPr>
          <w:b/>
        </w:rPr>
        <w:t xml:space="preserve">al Attic – </w:t>
      </w:r>
    </w:p>
    <w:p w:rsidR="00AE19BB" w:rsidRDefault="00AE19BB" w:rsidP="00AE19BB">
      <w:pPr>
        <w:spacing w:after="0"/>
        <w:ind w:left="2160" w:hanging="2160"/>
        <w:rPr>
          <w:b/>
        </w:rPr>
      </w:pPr>
      <w:r>
        <w:rPr>
          <w:b/>
        </w:rPr>
        <w:t xml:space="preserve">$6 per person </w:t>
      </w:r>
      <w:r w:rsidRPr="0028792F">
        <w:rPr>
          <w:b/>
        </w:rPr>
        <w:t>entry fee</w:t>
      </w:r>
      <w:r>
        <w:rPr>
          <w:b/>
        </w:rPr>
        <w:t xml:space="preserve"> – Transportation on your own, but </w:t>
      </w:r>
      <w:proofErr w:type="gramStart"/>
      <w:r>
        <w:rPr>
          <w:b/>
        </w:rPr>
        <w:t>let’s</w:t>
      </w:r>
      <w:proofErr w:type="gramEnd"/>
      <w:r>
        <w:rPr>
          <w:b/>
        </w:rPr>
        <w:t xml:space="preserve"> carpool!</w:t>
      </w:r>
      <w:r>
        <w:t xml:space="preserve"> </w:t>
      </w:r>
      <w:hyperlink r:id="rId5" w:history="1">
        <w:r w:rsidRPr="001416E4">
          <w:rPr>
            <w:rStyle w:val="Hyperlink"/>
            <w:b/>
          </w:rPr>
          <w:t>https://museumofdisability.org/</w:t>
        </w:r>
      </w:hyperlink>
      <w:r>
        <w:rPr>
          <w:b/>
        </w:rPr>
        <w:t xml:space="preserve"> </w:t>
      </w:r>
    </w:p>
    <w:p w:rsidR="00AE19BB" w:rsidRDefault="00AE19BB" w:rsidP="00AE19BB">
      <w:pPr>
        <w:ind w:left="2160" w:hanging="2160"/>
        <w:rPr>
          <w:b/>
        </w:rPr>
      </w:pPr>
      <w:r>
        <w:rPr>
          <w:b/>
        </w:rPr>
        <w:tab/>
      </w:r>
    </w:p>
    <w:p w:rsidR="00AE19BB" w:rsidRDefault="00AE19BB" w:rsidP="00AE19BB">
      <w:pPr>
        <w:spacing w:after="0"/>
        <w:ind w:left="2160" w:hanging="2160"/>
      </w:pPr>
      <w:r w:rsidRPr="00AE19BB">
        <w:t>When Willard Psychiatric Center in New York's Finger Lakes clo</w:t>
      </w:r>
      <w:r>
        <w:t>sed in 1995, workers discovered</w:t>
      </w:r>
    </w:p>
    <w:p w:rsidR="00AE19BB" w:rsidRDefault="00AE19BB" w:rsidP="00AE19BB">
      <w:pPr>
        <w:spacing w:after="0"/>
        <w:ind w:left="2160" w:hanging="2160"/>
      </w:pPr>
      <w:proofErr w:type="gramStart"/>
      <w:r w:rsidRPr="00AE19BB">
        <w:t>hundreds</w:t>
      </w:r>
      <w:proofErr w:type="gramEnd"/>
      <w:r w:rsidRPr="00AE19BB">
        <w:t xml:space="preserve"> of suitcases in the attic of an abandoned building. Many of them appeared untouched si</w:t>
      </w:r>
      <w:r>
        <w:t>nce</w:t>
      </w:r>
    </w:p>
    <w:p w:rsidR="00AE19BB" w:rsidRDefault="00AE19BB" w:rsidP="00AE19BB">
      <w:pPr>
        <w:spacing w:after="0"/>
        <w:ind w:left="2160" w:hanging="2160"/>
      </w:pPr>
      <w:proofErr w:type="gramStart"/>
      <w:r w:rsidRPr="00AE19BB">
        <w:t>their</w:t>
      </w:r>
      <w:proofErr w:type="gramEnd"/>
      <w:r w:rsidRPr="00AE19BB">
        <w:t xml:space="preserve"> owners packed them decades earlier before entering the insti</w:t>
      </w:r>
      <w:r>
        <w:t>tution. The suitcases and their</w:t>
      </w:r>
    </w:p>
    <w:p w:rsidR="00AE19BB" w:rsidRDefault="00AE19BB" w:rsidP="00AE19BB">
      <w:pPr>
        <w:spacing w:after="0"/>
        <w:ind w:left="2160" w:hanging="2160"/>
      </w:pPr>
      <w:proofErr w:type="gramStart"/>
      <w:r w:rsidRPr="00AE19BB">
        <w:t>contents</w:t>
      </w:r>
      <w:proofErr w:type="gramEnd"/>
      <w:r w:rsidRPr="00AE19BB">
        <w:t xml:space="preserve"> bear witness to the rich, complex lives their owners lived prior</w:t>
      </w:r>
      <w:r>
        <w:t xml:space="preserve"> to being committed to Willard.</w:t>
      </w:r>
    </w:p>
    <w:p w:rsidR="00AE19BB" w:rsidRDefault="00AE19BB" w:rsidP="00AE19BB">
      <w:pPr>
        <w:spacing w:after="0"/>
        <w:ind w:left="2160" w:hanging="2160"/>
      </w:pPr>
      <w:r w:rsidRPr="00AE19BB">
        <w:t>They speak about aspirations, accomplishments, community conne</w:t>
      </w:r>
      <w:r>
        <w:t>ctions, but also about loss and</w:t>
      </w:r>
    </w:p>
    <w:p w:rsidR="00AE19BB" w:rsidRDefault="00AE19BB" w:rsidP="00AE19BB">
      <w:pPr>
        <w:spacing w:after="0"/>
        <w:ind w:left="2160" w:hanging="2160"/>
      </w:pPr>
      <w:proofErr w:type="gramStart"/>
      <w:r w:rsidRPr="00AE19BB">
        <w:t>isolation</w:t>
      </w:r>
      <w:proofErr w:type="gramEnd"/>
      <w:r w:rsidRPr="00AE19BB">
        <w:t>. From the clothing and personal objects left behind, we can</w:t>
      </w:r>
      <w:r>
        <w:t xml:space="preserve"> gain some understanding of who</w:t>
      </w:r>
    </w:p>
    <w:p w:rsidR="00AE19BB" w:rsidRDefault="00AE19BB" w:rsidP="00AE19BB">
      <w:pPr>
        <w:spacing w:after="0"/>
        <w:ind w:left="2160" w:hanging="2160"/>
      </w:pPr>
      <w:proofErr w:type="gramStart"/>
      <w:r w:rsidRPr="00AE19BB">
        <w:t>these</w:t>
      </w:r>
      <w:proofErr w:type="gramEnd"/>
      <w:r w:rsidRPr="00AE19BB">
        <w:t xml:space="preserve"> people were before they disappeared behind hospital walls. We can </w:t>
      </w:r>
      <w:r>
        <w:t>picture their jobs and careers,</w:t>
      </w:r>
    </w:p>
    <w:p w:rsidR="00AE19BB" w:rsidRDefault="00AE19BB" w:rsidP="00AE19BB">
      <w:pPr>
        <w:spacing w:after="0"/>
        <w:ind w:left="2160" w:hanging="2160"/>
      </w:pPr>
      <w:proofErr w:type="gramStart"/>
      <w:r w:rsidRPr="00AE19BB">
        <w:t>see</w:t>
      </w:r>
      <w:proofErr w:type="gramEnd"/>
      <w:r w:rsidRPr="00AE19BB">
        <w:t xml:space="preserve"> them driving cars, playing sports, studying, writing, and traveling </w:t>
      </w:r>
      <w:r>
        <w:t>the world. We can imagine their</w:t>
      </w:r>
    </w:p>
    <w:p w:rsidR="00AE19BB" w:rsidRDefault="00AE19BB" w:rsidP="00AE19BB">
      <w:pPr>
        <w:spacing w:after="0"/>
        <w:ind w:left="2160" w:hanging="2160"/>
      </w:pPr>
      <w:proofErr w:type="gramStart"/>
      <w:r w:rsidRPr="00AE19BB">
        <w:t>families</w:t>
      </w:r>
      <w:proofErr w:type="gramEnd"/>
      <w:r w:rsidRPr="00AE19BB">
        <w:t xml:space="preserve"> and friends. But we can also see their lives coming apart due </w:t>
      </w:r>
      <w:r>
        <w:t>to unemployment, the death of a</w:t>
      </w:r>
    </w:p>
    <w:p w:rsidR="00AE19BB" w:rsidRPr="00AE19BB" w:rsidRDefault="00AE19BB" w:rsidP="00AE19BB">
      <w:pPr>
        <w:spacing w:after="0"/>
        <w:ind w:left="2160" w:hanging="2160"/>
      </w:pPr>
      <w:proofErr w:type="gramStart"/>
      <w:r w:rsidRPr="00AE19BB">
        <w:t>loved</w:t>
      </w:r>
      <w:proofErr w:type="gramEnd"/>
      <w:r w:rsidRPr="00AE19BB">
        <w:t xml:space="preserve"> one, loneliness, poverty, or some other catastrophic event.</w:t>
      </w:r>
    </w:p>
    <w:p w:rsidR="00AE19BB" w:rsidRDefault="00AE19BB" w:rsidP="00AE19BB">
      <w:pPr>
        <w:spacing w:after="0"/>
        <w:ind w:left="2160" w:hanging="2160"/>
        <w:rPr>
          <w:b/>
        </w:rPr>
      </w:pPr>
    </w:p>
    <w:p w:rsidR="00AE19BB" w:rsidRPr="00C20A4A" w:rsidRDefault="00AE19BB" w:rsidP="00C20A4A">
      <w:pPr>
        <w:pStyle w:val="Heading2"/>
        <w:rPr>
          <w:b/>
        </w:rPr>
      </w:pPr>
      <w:bookmarkStart w:id="0" w:name="_GoBack"/>
      <w:r w:rsidRPr="00C20A4A">
        <w:rPr>
          <w:b/>
        </w:rPr>
        <w:t>MUSEUM OF DISABILITY HISTORY</w:t>
      </w:r>
      <w:r w:rsidR="00C20A4A" w:rsidRPr="00C20A4A">
        <w:rPr>
          <w:b/>
        </w:rPr>
        <w:t xml:space="preserve"> Address:</w:t>
      </w:r>
    </w:p>
    <w:bookmarkEnd w:id="0"/>
    <w:p w:rsidR="00AE19BB" w:rsidRPr="00AE19BB" w:rsidRDefault="00AE19BB" w:rsidP="00AE19BB">
      <w:pPr>
        <w:spacing w:after="0"/>
        <w:ind w:left="2160" w:hanging="2160"/>
        <w:rPr>
          <w:b/>
        </w:rPr>
      </w:pPr>
      <w:r w:rsidRPr="00AE19BB">
        <w:rPr>
          <w:b/>
        </w:rPr>
        <w:t>3826 Main Street</w:t>
      </w:r>
    </w:p>
    <w:p w:rsidR="00AE19BB" w:rsidRPr="00AE19BB" w:rsidRDefault="00AE19BB" w:rsidP="00AE19BB">
      <w:pPr>
        <w:spacing w:after="0"/>
        <w:ind w:left="2160" w:hanging="2160"/>
        <w:rPr>
          <w:b/>
        </w:rPr>
      </w:pPr>
      <w:r w:rsidRPr="00AE19BB">
        <w:rPr>
          <w:b/>
        </w:rPr>
        <w:t>Buffalo, NY 14226</w:t>
      </w:r>
    </w:p>
    <w:p w:rsidR="00AE19BB" w:rsidRDefault="00AE19BB" w:rsidP="00AE19BB">
      <w:pPr>
        <w:spacing w:after="0"/>
        <w:ind w:left="2160" w:hanging="2160"/>
        <w:rPr>
          <w:b/>
        </w:rPr>
      </w:pPr>
      <w:r w:rsidRPr="00AE19BB">
        <w:rPr>
          <w:b/>
        </w:rPr>
        <w:t>716-629-3626</w:t>
      </w:r>
    </w:p>
    <w:p w:rsidR="00AE19BB" w:rsidRDefault="00AE19BB" w:rsidP="00AE19BB">
      <w:pPr>
        <w:spacing w:after="0"/>
        <w:ind w:left="2160" w:hanging="2160"/>
        <w:rPr>
          <w:b/>
        </w:rPr>
      </w:pPr>
    </w:p>
    <w:p w:rsidR="00AE19BB" w:rsidRDefault="00AE19BB" w:rsidP="00AE19BB">
      <w:pPr>
        <w:spacing w:after="0"/>
        <w:ind w:left="2160" w:hanging="2160"/>
        <w:rPr>
          <w:b/>
        </w:rPr>
      </w:pPr>
      <w:r>
        <w:rPr>
          <w:b/>
        </w:rPr>
        <w:t xml:space="preserve">Link to Google Map directions from the Hotel Henry to the Museum of </w:t>
      </w:r>
      <w:proofErr w:type="spellStart"/>
      <w:r>
        <w:rPr>
          <w:b/>
        </w:rPr>
        <w:t>disAbility</w:t>
      </w:r>
      <w:proofErr w:type="spellEnd"/>
      <w:r>
        <w:rPr>
          <w:b/>
        </w:rPr>
        <w:t xml:space="preserve">: </w:t>
      </w:r>
      <w:hyperlink r:id="rId6" w:history="1">
        <w:r w:rsidRPr="001416E4">
          <w:rPr>
            <w:rStyle w:val="Hyperlink"/>
            <w:b/>
          </w:rPr>
          <w:t>https://goo.gl/maps/TuxSUMZDCBRfnYak6</w:t>
        </w:r>
      </w:hyperlink>
    </w:p>
    <w:p w:rsidR="00AE19BB" w:rsidRDefault="00AE19BB" w:rsidP="00AE19BB">
      <w:pPr>
        <w:spacing w:after="0"/>
        <w:ind w:left="2160" w:hanging="2160"/>
        <w:rPr>
          <w:b/>
        </w:rPr>
      </w:pPr>
    </w:p>
    <w:p w:rsidR="00AE19BB" w:rsidRDefault="00AE19BB" w:rsidP="00AE19BB">
      <w:pPr>
        <w:ind w:left="2160" w:hanging="2160"/>
        <w:rPr>
          <w:b/>
        </w:rPr>
      </w:pPr>
      <w:r>
        <w:rPr>
          <w:b/>
        </w:rPr>
        <w:t xml:space="preserve">The QR symbol for directions from Hotel Henry to the Museum of </w:t>
      </w:r>
      <w:proofErr w:type="spellStart"/>
      <w:r>
        <w:rPr>
          <w:b/>
        </w:rPr>
        <w:t>disAbility</w:t>
      </w:r>
      <w:proofErr w:type="spellEnd"/>
      <w:r>
        <w:rPr>
          <w:b/>
        </w:rPr>
        <w:t xml:space="preserve"> is here: </w:t>
      </w:r>
    </w:p>
    <w:p w:rsidR="00AE19BB" w:rsidRPr="006B5DBB" w:rsidRDefault="00AE19BB" w:rsidP="00AE19BB">
      <w:pPr>
        <w:ind w:left="2160" w:hanging="2160"/>
      </w:pPr>
      <w:r>
        <w:rPr>
          <w:b/>
        </w:rPr>
        <w:tab/>
      </w:r>
      <w:r>
        <w:rPr>
          <w:b/>
          <w:noProof/>
        </w:rPr>
        <w:drawing>
          <wp:inline distT="0" distB="0" distL="0" distR="0" wp14:anchorId="5F08B542" wp14:editId="6C1E7D04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hotel henry to musem of disability history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9BB" w:rsidRPr="006B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BB"/>
    <w:rsid w:val="001A7815"/>
    <w:rsid w:val="007901D4"/>
    <w:rsid w:val="00AE19BB"/>
    <w:rsid w:val="00C2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DC2"/>
  <w15:chartTrackingRefBased/>
  <w15:docId w15:val="{FEE65535-565F-40B4-8804-C3425217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BB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9B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0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TuxSUMZDCBRfnYak6" TargetMode="External"/><Relationship Id="rId5" Type="http://schemas.openxmlformats.org/officeDocument/2006/relationships/hyperlink" Target="https://museumofdisability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2019-06-12T21:25:00Z</dcterms:created>
  <dcterms:modified xsi:type="dcterms:W3CDTF">2019-06-12T21:27:00Z</dcterms:modified>
</cp:coreProperties>
</file>